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2422" w:rsidRPr="00AC6495" w:rsidRDefault="00AC6495">
      <w:pPr>
        <w:rPr>
          <w:rFonts w:ascii="Times New Roman" w:hAnsi="Times New Roman" w:cs="Times New Roman"/>
          <w:sz w:val="28"/>
        </w:rPr>
      </w:pPr>
      <w:r w:rsidRPr="00AC6495">
        <w:rPr>
          <w:rFonts w:ascii="Times New Roman" w:hAnsi="Times New Roman" w:cs="Times New Roman"/>
          <w:sz w:val="28"/>
        </w:rPr>
        <w:t>Средняя заработная плата МКУ «Камышловский ФОК» за 2023 год.</w:t>
      </w:r>
    </w:p>
    <w:p w:rsidR="00AC6495" w:rsidRPr="00AC6495" w:rsidRDefault="00AC6495">
      <w:pPr>
        <w:rPr>
          <w:rFonts w:ascii="Times New Roman" w:hAnsi="Times New Roman" w:cs="Times New Roman"/>
          <w:sz w:val="28"/>
        </w:rPr>
      </w:pPr>
      <w:r w:rsidRPr="00AC6495">
        <w:rPr>
          <w:rFonts w:ascii="Times New Roman" w:hAnsi="Times New Roman" w:cs="Times New Roman"/>
          <w:sz w:val="28"/>
        </w:rPr>
        <w:t>Директор – 75255,50 рублей.</w:t>
      </w:r>
    </w:p>
    <w:p w:rsidR="00AC6495" w:rsidRPr="00AC6495" w:rsidRDefault="00AC6495">
      <w:pPr>
        <w:rPr>
          <w:rFonts w:ascii="Times New Roman" w:hAnsi="Times New Roman" w:cs="Times New Roman"/>
          <w:sz w:val="28"/>
        </w:rPr>
      </w:pPr>
      <w:r w:rsidRPr="00AC6495">
        <w:rPr>
          <w:rFonts w:ascii="Times New Roman" w:hAnsi="Times New Roman" w:cs="Times New Roman"/>
          <w:sz w:val="28"/>
        </w:rPr>
        <w:t>Заместитель директора – 53641,07 рублей.</w:t>
      </w:r>
    </w:p>
    <w:p w:rsidR="00AC6495" w:rsidRPr="00AC6495" w:rsidRDefault="00AC6495">
      <w:pPr>
        <w:rPr>
          <w:rFonts w:ascii="Times New Roman" w:hAnsi="Times New Roman" w:cs="Times New Roman"/>
          <w:sz w:val="28"/>
        </w:rPr>
      </w:pPr>
      <w:r w:rsidRPr="00AC6495">
        <w:rPr>
          <w:rFonts w:ascii="Times New Roman" w:hAnsi="Times New Roman" w:cs="Times New Roman"/>
          <w:sz w:val="28"/>
        </w:rPr>
        <w:t>Главный бухгалтер – 41037,98 рублей.</w:t>
      </w:r>
    </w:p>
    <w:p w:rsidR="00AC6495" w:rsidRDefault="00AC6495">
      <w:bookmarkStart w:id="0" w:name="_GoBack"/>
      <w:bookmarkEnd w:id="0"/>
    </w:p>
    <w:sectPr w:rsidR="00AC64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7B0F"/>
    <w:rsid w:val="008E7B0F"/>
    <w:rsid w:val="00AC6495"/>
    <w:rsid w:val="00F82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E8D27C-48F4-4B37-9B96-8F3EFED4C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</Words>
  <Characters>143</Characters>
  <Application>Microsoft Office Word</Application>
  <DocSecurity>0</DocSecurity>
  <Lines>1</Lines>
  <Paragraphs>1</Paragraphs>
  <ScaleCrop>false</ScaleCrop>
  <Company/>
  <LinksUpToDate>false</LinksUpToDate>
  <CharactersWithSpaces>167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2024-03-05T04:59:00Z</dcterms:created>
  <dcterms:modified xsi:type="dcterms:W3CDTF">2024-03-05T05:01:00Z</dcterms:modified>
</cp:coreProperties>
</file>